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FBC" w:rsidRPr="002B278C" w:rsidRDefault="00813FBC" w:rsidP="00A03A7E">
      <w:pPr>
        <w:pStyle w:val="1"/>
        <w:tabs>
          <w:tab w:val="left" w:pos="1160"/>
          <w:tab w:val="center" w:pos="4819"/>
        </w:tabs>
        <w:suppressAutoHyphens/>
      </w:pPr>
      <w:r w:rsidRPr="002B278C">
        <w:t xml:space="preserve">Р О С </w:t>
      </w:r>
      <w:proofErr w:type="spellStart"/>
      <w:proofErr w:type="gramStart"/>
      <w:r w:rsidRPr="002B278C">
        <w:t>С</w:t>
      </w:r>
      <w:proofErr w:type="spellEnd"/>
      <w:proofErr w:type="gramEnd"/>
      <w:r w:rsidRPr="002B278C">
        <w:t xml:space="preserve"> И Й С К А Я   Ф Е Д Е Р А Ц И Я</w:t>
      </w:r>
    </w:p>
    <w:p w:rsidR="00813FBC" w:rsidRPr="002B278C" w:rsidRDefault="00813FBC" w:rsidP="00A03A7E">
      <w:pPr>
        <w:suppressAutoHyphens/>
        <w:jc w:val="center"/>
        <w:rPr>
          <w:sz w:val="28"/>
          <w:szCs w:val="28"/>
        </w:rPr>
      </w:pPr>
      <w:r w:rsidRPr="002B278C">
        <w:rPr>
          <w:b/>
          <w:sz w:val="28"/>
          <w:szCs w:val="28"/>
        </w:rPr>
        <w:t>ПОСТАНОВЛЕНИЕ</w:t>
      </w:r>
    </w:p>
    <w:p w:rsidR="00813FBC" w:rsidRPr="00F62E53" w:rsidRDefault="00F62E53" w:rsidP="00A03A7E">
      <w:pPr>
        <w:pStyle w:val="2"/>
        <w:suppressAutoHyphens/>
        <w:jc w:val="center"/>
        <w:rPr>
          <w:b/>
        </w:rPr>
      </w:pPr>
      <w:r>
        <w:rPr>
          <w:b/>
        </w:rPr>
        <w:t xml:space="preserve">Администрации </w:t>
      </w:r>
      <w:proofErr w:type="spellStart"/>
      <w:r>
        <w:rPr>
          <w:b/>
        </w:rPr>
        <w:t>Афанасье</w:t>
      </w:r>
      <w:r w:rsidR="00813FBC" w:rsidRPr="00F62E53">
        <w:rPr>
          <w:b/>
        </w:rPr>
        <w:t>вского</w:t>
      </w:r>
      <w:proofErr w:type="spellEnd"/>
      <w:r w:rsidR="00813FBC" w:rsidRPr="00F62E53">
        <w:rPr>
          <w:b/>
        </w:rPr>
        <w:t xml:space="preserve"> сельского поселения</w:t>
      </w:r>
    </w:p>
    <w:p w:rsidR="00813FBC" w:rsidRPr="002B278C" w:rsidRDefault="00813FBC" w:rsidP="00A03A7E">
      <w:pPr>
        <w:suppressAutoHyphens/>
        <w:jc w:val="center"/>
        <w:rPr>
          <w:b/>
          <w:sz w:val="28"/>
          <w:szCs w:val="28"/>
        </w:rPr>
      </w:pPr>
      <w:r w:rsidRPr="002B278C">
        <w:rPr>
          <w:b/>
          <w:sz w:val="28"/>
          <w:szCs w:val="28"/>
        </w:rPr>
        <w:t>Шуйского муниципального района Ивановской области</w:t>
      </w:r>
    </w:p>
    <w:p w:rsidR="00813FBC" w:rsidRPr="002B278C" w:rsidRDefault="00813FBC" w:rsidP="00A03A7E">
      <w:pPr>
        <w:pBdr>
          <w:top w:val="double" w:sz="6" w:space="1" w:color="auto"/>
        </w:pBdr>
        <w:tabs>
          <w:tab w:val="left" w:pos="2200"/>
          <w:tab w:val="left" w:pos="3040"/>
          <w:tab w:val="center" w:pos="5102"/>
        </w:tabs>
        <w:suppressAutoHyphens/>
        <w:jc w:val="center"/>
        <w:rPr>
          <w:sz w:val="28"/>
          <w:szCs w:val="28"/>
        </w:rPr>
      </w:pPr>
    </w:p>
    <w:p w:rsidR="00813FBC" w:rsidRPr="002B278C" w:rsidRDefault="00F62E53" w:rsidP="00F62E53">
      <w:pPr>
        <w:pBdr>
          <w:top w:val="double" w:sz="6" w:space="1" w:color="auto"/>
        </w:pBdr>
        <w:tabs>
          <w:tab w:val="left" w:pos="2200"/>
          <w:tab w:val="left" w:pos="3040"/>
          <w:tab w:val="center" w:pos="5102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13FBC" w:rsidRPr="002B278C">
        <w:rPr>
          <w:sz w:val="28"/>
          <w:szCs w:val="28"/>
        </w:rPr>
        <w:t xml:space="preserve">29 мая 2017  года                                                                   </w:t>
      </w:r>
      <w:r>
        <w:rPr>
          <w:sz w:val="28"/>
          <w:szCs w:val="28"/>
        </w:rPr>
        <w:t xml:space="preserve">                   </w:t>
      </w:r>
      <w:r w:rsidR="00813FBC" w:rsidRPr="002B278C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31</w:t>
      </w:r>
    </w:p>
    <w:p w:rsidR="00813FBC" w:rsidRPr="002B278C" w:rsidRDefault="00F62E53" w:rsidP="00A03A7E">
      <w:pPr>
        <w:pBdr>
          <w:top w:val="double" w:sz="6" w:space="1" w:color="auto"/>
        </w:pBdr>
        <w:tabs>
          <w:tab w:val="left" w:pos="2200"/>
          <w:tab w:val="left" w:pos="3040"/>
          <w:tab w:val="center" w:pos="5102"/>
        </w:tabs>
        <w:suppressAutoHyphens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фанасьевское</w:t>
      </w:r>
      <w:proofErr w:type="spellEnd"/>
    </w:p>
    <w:p w:rsidR="00167B5B" w:rsidRPr="002B278C" w:rsidRDefault="00167B5B" w:rsidP="00A03A7E">
      <w:pPr>
        <w:pStyle w:val="ab"/>
        <w:suppressAutoHyphens/>
        <w:jc w:val="center"/>
        <w:rPr>
          <w:b/>
          <w:sz w:val="28"/>
          <w:szCs w:val="28"/>
        </w:rPr>
      </w:pPr>
    </w:p>
    <w:p w:rsidR="002B278C" w:rsidRPr="002B278C" w:rsidRDefault="002B278C" w:rsidP="002B278C">
      <w:pPr>
        <w:pStyle w:val="af"/>
        <w:shd w:val="clear" w:color="auto" w:fill="FFFFFF"/>
        <w:spacing w:before="0" w:beforeAutospacing="0" w:after="225" w:afterAutospacing="0"/>
        <w:jc w:val="center"/>
        <w:rPr>
          <w:sz w:val="28"/>
          <w:szCs w:val="28"/>
        </w:rPr>
      </w:pPr>
      <w:r w:rsidRPr="002B278C">
        <w:rPr>
          <w:b/>
          <w:bCs/>
          <w:sz w:val="28"/>
          <w:szCs w:val="28"/>
        </w:rPr>
        <w:t>Об утверждении Перечня форм социально значимых работ при участии граждан в обеспечении первичных мер пожарной безопасности на терр</w:t>
      </w:r>
      <w:r w:rsidRPr="002B278C">
        <w:rPr>
          <w:b/>
          <w:bCs/>
          <w:sz w:val="28"/>
          <w:szCs w:val="28"/>
        </w:rPr>
        <w:t>и</w:t>
      </w:r>
      <w:r w:rsidRPr="002B278C">
        <w:rPr>
          <w:b/>
          <w:bCs/>
          <w:sz w:val="28"/>
          <w:szCs w:val="28"/>
        </w:rPr>
        <w:t xml:space="preserve">тории </w:t>
      </w:r>
      <w:proofErr w:type="spellStart"/>
      <w:r w:rsidR="00F62E53">
        <w:rPr>
          <w:b/>
          <w:sz w:val="28"/>
          <w:szCs w:val="28"/>
        </w:rPr>
        <w:t>Афанасье</w:t>
      </w:r>
      <w:r w:rsidRPr="002B278C">
        <w:rPr>
          <w:b/>
          <w:sz w:val="28"/>
          <w:szCs w:val="28"/>
        </w:rPr>
        <w:t>вского</w:t>
      </w:r>
      <w:proofErr w:type="spellEnd"/>
      <w:r w:rsidRPr="002B278C">
        <w:rPr>
          <w:b/>
          <w:sz w:val="28"/>
          <w:szCs w:val="28"/>
        </w:rPr>
        <w:t xml:space="preserve"> сельского поселения</w:t>
      </w:r>
    </w:p>
    <w:p w:rsidR="002B278C" w:rsidRPr="002B278C" w:rsidRDefault="002B278C" w:rsidP="002B278C">
      <w:pPr>
        <w:pStyle w:val="af"/>
        <w:shd w:val="clear" w:color="auto" w:fill="FFFFFF"/>
        <w:spacing w:before="0" w:beforeAutospacing="0" w:after="225" w:afterAutospacing="0"/>
        <w:jc w:val="center"/>
        <w:rPr>
          <w:sz w:val="28"/>
          <w:szCs w:val="28"/>
        </w:rPr>
      </w:pPr>
    </w:p>
    <w:p w:rsidR="002B278C" w:rsidRPr="0083699E" w:rsidRDefault="00F62E53" w:rsidP="0083699E">
      <w:pPr>
        <w:pStyle w:val="af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2B278C" w:rsidRPr="0083699E">
        <w:rPr>
          <w:sz w:val="28"/>
          <w:szCs w:val="28"/>
        </w:rPr>
        <w:t>В соответствии с Федеральным законом от 21.12.1994 № 69-ФЗ «О пожарной безопасности», Федеральным законом от 06.10.2003 № 131-ФЗ «Об общих принципах организации местного самоуправления в Российской Федерации», Федеральным законом от 06.05.2011 № 100-ФЗ «О добровольной пожарной охране», постановлением Правительства Российской Федерации от 25.04.2012 № 390 «Правила противопожарного режима в Российской Федерации», адм</w:t>
      </w:r>
      <w:r w:rsidR="002B278C" w:rsidRPr="0083699E">
        <w:rPr>
          <w:sz w:val="28"/>
          <w:szCs w:val="28"/>
        </w:rPr>
        <w:t>и</w:t>
      </w:r>
      <w:r w:rsidR="002B278C" w:rsidRPr="0083699E">
        <w:rPr>
          <w:sz w:val="28"/>
          <w:szCs w:val="28"/>
        </w:rPr>
        <w:t xml:space="preserve">нистрация </w:t>
      </w:r>
      <w:proofErr w:type="spellStart"/>
      <w:r>
        <w:rPr>
          <w:sz w:val="28"/>
          <w:szCs w:val="28"/>
        </w:rPr>
        <w:t>Афанасьевского</w:t>
      </w:r>
      <w:proofErr w:type="spellEnd"/>
      <w:r w:rsidR="002B278C" w:rsidRPr="0083699E">
        <w:rPr>
          <w:sz w:val="28"/>
          <w:szCs w:val="28"/>
        </w:rPr>
        <w:t xml:space="preserve"> сельского поселения</w:t>
      </w:r>
      <w:proofErr w:type="gramEnd"/>
    </w:p>
    <w:p w:rsidR="002B278C" w:rsidRPr="00F62E53" w:rsidRDefault="002B278C" w:rsidP="0083699E">
      <w:pPr>
        <w:pStyle w:val="af"/>
        <w:shd w:val="clear" w:color="auto" w:fill="FFFFFF"/>
        <w:spacing w:before="0" w:beforeAutospacing="0" w:after="225" w:afterAutospacing="0"/>
        <w:jc w:val="both"/>
        <w:rPr>
          <w:b/>
          <w:sz w:val="28"/>
          <w:szCs w:val="28"/>
        </w:rPr>
      </w:pPr>
      <w:r w:rsidRPr="00F62E53">
        <w:rPr>
          <w:b/>
          <w:bCs/>
          <w:sz w:val="28"/>
          <w:szCs w:val="28"/>
        </w:rPr>
        <w:t>постановляет:</w:t>
      </w:r>
    </w:p>
    <w:p w:rsidR="002B278C" w:rsidRPr="0083699E" w:rsidRDefault="002B278C" w:rsidP="00F62E53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3699E">
        <w:rPr>
          <w:sz w:val="28"/>
          <w:szCs w:val="28"/>
        </w:rPr>
        <w:t xml:space="preserve">1. Утвердить Перечень форм социально значимых работ при участии граждан в обеспечении первичных мер пожарной безопасности на территории </w:t>
      </w:r>
      <w:proofErr w:type="spellStart"/>
      <w:r w:rsidR="00F62E53">
        <w:rPr>
          <w:sz w:val="28"/>
          <w:szCs w:val="28"/>
        </w:rPr>
        <w:t>Афанасье</w:t>
      </w:r>
      <w:r w:rsidR="00F62E53">
        <w:rPr>
          <w:sz w:val="28"/>
          <w:szCs w:val="28"/>
        </w:rPr>
        <w:t>в</w:t>
      </w:r>
      <w:r w:rsidR="00F62E53">
        <w:rPr>
          <w:sz w:val="28"/>
          <w:szCs w:val="28"/>
        </w:rPr>
        <w:t>ского</w:t>
      </w:r>
      <w:proofErr w:type="spellEnd"/>
      <w:r w:rsidRPr="0083699E">
        <w:rPr>
          <w:sz w:val="28"/>
          <w:szCs w:val="28"/>
        </w:rPr>
        <w:t xml:space="preserve"> сельского поселения Шуйского муниципального района. (Приложение 1).</w:t>
      </w:r>
    </w:p>
    <w:p w:rsidR="002B278C" w:rsidRPr="0083699E" w:rsidRDefault="002B278C" w:rsidP="00F62E53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3699E">
        <w:rPr>
          <w:sz w:val="28"/>
          <w:szCs w:val="28"/>
        </w:rPr>
        <w:t xml:space="preserve">2. Обнародовать настоящее постановление в соответствии с </w:t>
      </w:r>
      <w:r w:rsidR="00F62E53">
        <w:rPr>
          <w:sz w:val="28"/>
          <w:szCs w:val="28"/>
        </w:rPr>
        <w:t xml:space="preserve">Уставом </w:t>
      </w:r>
      <w:bookmarkStart w:id="0" w:name="_GoBack"/>
      <w:bookmarkEnd w:id="0"/>
      <w:proofErr w:type="spellStart"/>
      <w:r w:rsidR="00F62E53">
        <w:rPr>
          <w:sz w:val="28"/>
          <w:szCs w:val="28"/>
        </w:rPr>
        <w:t>Афанас</w:t>
      </w:r>
      <w:r w:rsidR="00F62E53">
        <w:rPr>
          <w:sz w:val="28"/>
          <w:szCs w:val="28"/>
        </w:rPr>
        <w:t>ь</w:t>
      </w:r>
      <w:r w:rsidR="00F62E53">
        <w:rPr>
          <w:sz w:val="28"/>
          <w:szCs w:val="28"/>
        </w:rPr>
        <w:t>евского</w:t>
      </w:r>
      <w:proofErr w:type="spellEnd"/>
      <w:r w:rsidRPr="0083699E">
        <w:rPr>
          <w:sz w:val="28"/>
          <w:szCs w:val="28"/>
        </w:rPr>
        <w:t xml:space="preserve"> сельского поселения и разместить на официальном сайте </w:t>
      </w:r>
      <w:proofErr w:type="spellStart"/>
      <w:r w:rsidR="00F62E53">
        <w:rPr>
          <w:sz w:val="28"/>
          <w:szCs w:val="28"/>
        </w:rPr>
        <w:t>Афанасье</w:t>
      </w:r>
      <w:r w:rsidR="00F62E53">
        <w:rPr>
          <w:sz w:val="28"/>
          <w:szCs w:val="28"/>
        </w:rPr>
        <w:t>в</w:t>
      </w:r>
      <w:r w:rsidR="00F62E53">
        <w:rPr>
          <w:sz w:val="28"/>
          <w:szCs w:val="28"/>
        </w:rPr>
        <w:t>ского</w:t>
      </w:r>
      <w:proofErr w:type="spellEnd"/>
      <w:r w:rsidRPr="0083699E">
        <w:rPr>
          <w:sz w:val="28"/>
          <w:szCs w:val="28"/>
        </w:rPr>
        <w:t xml:space="preserve"> сел</w:t>
      </w:r>
      <w:r w:rsidRPr="0083699E">
        <w:rPr>
          <w:sz w:val="28"/>
          <w:szCs w:val="28"/>
        </w:rPr>
        <w:t>ь</w:t>
      </w:r>
      <w:r w:rsidRPr="0083699E">
        <w:rPr>
          <w:sz w:val="28"/>
          <w:szCs w:val="28"/>
        </w:rPr>
        <w:t>ского поселения.</w:t>
      </w:r>
    </w:p>
    <w:p w:rsidR="002B278C" w:rsidRPr="002B278C" w:rsidRDefault="002B278C" w:rsidP="00F62E53">
      <w:pPr>
        <w:pStyle w:val="af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B278C">
        <w:rPr>
          <w:sz w:val="28"/>
          <w:szCs w:val="28"/>
        </w:rPr>
        <w:t xml:space="preserve">3. </w:t>
      </w:r>
      <w:proofErr w:type="gramStart"/>
      <w:r w:rsidRPr="002B278C">
        <w:rPr>
          <w:sz w:val="28"/>
          <w:szCs w:val="28"/>
        </w:rPr>
        <w:t>Контроль за</w:t>
      </w:r>
      <w:proofErr w:type="gramEnd"/>
      <w:r w:rsidRPr="002B278C">
        <w:rPr>
          <w:sz w:val="28"/>
          <w:szCs w:val="28"/>
        </w:rPr>
        <w:t xml:space="preserve"> выполнением настоящего постановления</w:t>
      </w:r>
      <w:r w:rsidR="00F62E53">
        <w:rPr>
          <w:sz w:val="28"/>
          <w:szCs w:val="28"/>
        </w:rPr>
        <w:t xml:space="preserve"> оставляю за собой</w:t>
      </w:r>
      <w:r w:rsidRPr="002B278C">
        <w:rPr>
          <w:sz w:val="28"/>
          <w:szCs w:val="28"/>
        </w:rPr>
        <w:t>.</w:t>
      </w:r>
    </w:p>
    <w:p w:rsidR="002B278C" w:rsidRPr="002B278C" w:rsidRDefault="002B278C" w:rsidP="002B278C">
      <w:pPr>
        <w:pStyle w:val="af"/>
        <w:shd w:val="clear" w:color="auto" w:fill="FFFFFF"/>
        <w:spacing w:after="225"/>
        <w:rPr>
          <w:sz w:val="28"/>
          <w:szCs w:val="28"/>
        </w:rPr>
      </w:pPr>
    </w:p>
    <w:p w:rsidR="002B278C" w:rsidRPr="002B278C" w:rsidRDefault="002B278C" w:rsidP="00F62E53">
      <w:pPr>
        <w:pStyle w:val="af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F62E53" w:rsidRDefault="00F62E53" w:rsidP="00F62E53">
      <w:pPr>
        <w:pStyle w:val="af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F62E53" w:rsidRDefault="00F62E53" w:rsidP="00F62E53">
      <w:pPr>
        <w:pStyle w:val="af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B278C" w:rsidRPr="00F62E53" w:rsidRDefault="002B278C" w:rsidP="00F62E53">
      <w:pPr>
        <w:pStyle w:val="af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62E53">
        <w:rPr>
          <w:sz w:val="28"/>
          <w:szCs w:val="28"/>
        </w:rPr>
        <w:t xml:space="preserve">Глава </w:t>
      </w:r>
      <w:proofErr w:type="spellStart"/>
      <w:r w:rsidR="00F62E53">
        <w:rPr>
          <w:sz w:val="28"/>
          <w:szCs w:val="28"/>
        </w:rPr>
        <w:t>Афанасьевского</w:t>
      </w:r>
      <w:proofErr w:type="spellEnd"/>
    </w:p>
    <w:p w:rsidR="002B278C" w:rsidRPr="002B278C" w:rsidRDefault="002B278C" w:rsidP="00F62E53">
      <w:pPr>
        <w:pStyle w:val="af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B278C">
        <w:rPr>
          <w:sz w:val="28"/>
          <w:szCs w:val="28"/>
        </w:rPr>
        <w:t xml:space="preserve"> сельского поселения                   </w:t>
      </w:r>
      <w:r w:rsidR="00F62E53">
        <w:rPr>
          <w:sz w:val="28"/>
          <w:szCs w:val="28"/>
        </w:rPr>
        <w:t xml:space="preserve">              </w:t>
      </w:r>
      <w:proofErr w:type="spellStart"/>
      <w:r w:rsidR="00F62E53">
        <w:rPr>
          <w:sz w:val="28"/>
          <w:szCs w:val="28"/>
        </w:rPr>
        <w:t>Н.А.Замятина</w:t>
      </w:r>
      <w:proofErr w:type="spellEnd"/>
    </w:p>
    <w:p w:rsidR="002B278C" w:rsidRDefault="002B278C" w:rsidP="002B278C">
      <w:pPr>
        <w:pStyle w:val="af"/>
        <w:shd w:val="clear" w:color="auto" w:fill="FFFFFF"/>
        <w:spacing w:before="0" w:beforeAutospacing="0" w:after="225" w:afterAutospacing="0"/>
        <w:rPr>
          <w:sz w:val="28"/>
          <w:szCs w:val="28"/>
        </w:rPr>
      </w:pPr>
    </w:p>
    <w:p w:rsidR="0083699E" w:rsidRDefault="0083699E" w:rsidP="002B278C">
      <w:pPr>
        <w:pStyle w:val="af"/>
        <w:shd w:val="clear" w:color="auto" w:fill="FFFFFF"/>
        <w:spacing w:before="0" w:beforeAutospacing="0" w:after="225" w:afterAutospacing="0"/>
        <w:rPr>
          <w:sz w:val="28"/>
          <w:szCs w:val="28"/>
        </w:rPr>
      </w:pPr>
    </w:p>
    <w:p w:rsidR="0083699E" w:rsidRPr="002B278C" w:rsidRDefault="0083699E" w:rsidP="002B278C">
      <w:pPr>
        <w:pStyle w:val="af"/>
        <w:shd w:val="clear" w:color="auto" w:fill="FFFFFF"/>
        <w:spacing w:before="0" w:beforeAutospacing="0" w:after="225" w:afterAutospacing="0"/>
        <w:rPr>
          <w:sz w:val="28"/>
          <w:szCs w:val="28"/>
        </w:rPr>
      </w:pPr>
    </w:p>
    <w:p w:rsidR="00F62E53" w:rsidRDefault="00F62E53" w:rsidP="002B278C">
      <w:pPr>
        <w:pStyle w:val="ab"/>
        <w:ind w:left="6237"/>
        <w:rPr>
          <w:sz w:val="24"/>
          <w:szCs w:val="24"/>
        </w:rPr>
      </w:pPr>
    </w:p>
    <w:p w:rsidR="00F62E53" w:rsidRDefault="00F62E53" w:rsidP="002B278C">
      <w:pPr>
        <w:pStyle w:val="ab"/>
        <w:ind w:left="6237"/>
        <w:rPr>
          <w:sz w:val="24"/>
          <w:szCs w:val="24"/>
        </w:rPr>
      </w:pPr>
    </w:p>
    <w:p w:rsidR="002B278C" w:rsidRPr="002B278C" w:rsidRDefault="002B278C" w:rsidP="002B278C">
      <w:pPr>
        <w:pStyle w:val="ab"/>
        <w:ind w:left="6237"/>
        <w:rPr>
          <w:sz w:val="24"/>
          <w:szCs w:val="24"/>
        </w:rPr>
      </w:pPr>
      <w:r w:rsidRPr="002B278C">
        <w:rPr>
          <w:sz w:val="24"/>
          <w:szCs w:val="24"/>
        </w:rPr>
        <w:lastRenderedPageBreak/>
        <w:t>Приложение 1 постановлению</w:t>
      </w:r>
    </w:p>
    <w:p w:rsidR="002B278C" w:rsidRPr="002B278C" w:rsidRDefault="00F62E53" w:rsidP="002B278C">
      <w:pPr>
        <w:pStyle w:val="ab"/>
        <w:ind w:left="6237"/>
        <w:rPr>
          <w:sz w:val="24"/>
          <w:szCs w:val="24"/>
        </w:rPr>
      </w:pPr>
      <w:r>
        <w:rPr>
          <w:sz w:val="24"/>
          <w:szCs w:val="24"/>
        </w:rPr>
        <w:t xml:space="preserve">администрации </w:t>
      </w:r>
      <w:proofErr w:type="spellStart"/>
      <w:r>
        <w:rPr>
          <w:sz w:val="24"/>
          <w:szCs w:val="24"/>
        </w:rPr>
        <w:t>Афанасьев</w:t>
      </w:r>
      <w:r w:rsidR="002B278C" w:rsidRPr="002B278C">
        <w:rPr>
          <w:sz w:val="24"/>
          <w:szCs w:val="24"/>
        </w:rPr>
        <w:t>вск</w:t>
      </w:r>
      <w:r w:rsidR="002B278C" w:rsidRPr="002B278C">
        <w:rPr>
          <w:sz w:val="24"/>
          <w:szCs w:val="24"/>
        </w:rPr>
        <w:t>о</w:t>
      </w:r>
      <w:r w:rsidR="002B278C" w:rsidRPr="002B278C">
        <w:rPr>
          <w:sz w:val="24"/>
          <w:szCs w:val="24"/>
        </w:rPr>
        <w:t>го</w:t>
      </w:r>
      <w:proofErr w:type="spellEnd"/>
      <w:r w:rsidR="002B278C" w:rsidRPr="002B278C">
        <w:rPr>
          <w:sz w:val="24"/>
          <w:szCs w:val="24"/>
        </w:rPr>
        <w:t xml:space="preserve"> сельского поселения</w:t>
      </w:r>
    </w:p>
    <w:p w:rsidR="002B278C" w:rsidRPr="002B278C" w:rsidRDefault="002B278C" w:rsidP="002B278C">
      <w:pPr>
        <w:pStyle w:val="ab"/>
        <w:ind w:left="6237"/>
        <w:rPr>
          <w:sz w:val="24"/>
          <w:szCs w:val="24"/>
        </w:rPr>
      </w:pPr>
      <w:r w:rsidRPr="002B278C">
        <w:rPr>
          <w:sz w:val="24"/>
          <w:szCs w:val="24"/>
        </w:rPr>
        <w:t>от</w:t>
      </w:r>
      <w:r w:rsidR="00F62E53">
        <w:rPr>
          <w:sz w:val="24"/>
          <w:szCs w:val="24"/>
        </w:rPr>
        <w:t xml:space="preserve"> 29</w:t>
      </w:r>
      <w:r w:rsidRPr="002B278C">
        <w:rPr>
          <w:sz w:val="24"/>
          <w:szCs w:val="24"/>
        </w:rPr>
        <w:t>.05.2017</w:t>
      </w:r>
      <w:r w:rsidR="00F62E53">
        <w:rPr>
          <w:sz w:val="24"/>
          <w:szCs w:val="24"/>
        </w:rPr>
        <w:t xml:space="preserve"> года </w:t>
      </w:r>
      <w:r w:rsidRPr="002B278C">
        <w:rPr>
          <w:sz w:val="24"/>
          <w:szCs w:val="24"/>
        </w:rPr>
        <w:t xml:space="preserve"> № </w:t>
      </w:r>
      <w:r w:rsidR="00F62E53">
        <w:rPr>
          <w:sz w:val="24"/>
          <w:szCs w:val="24"/>
        </w:rPr>
        <w:t>31</w:t>
      </w:r>
    </w:p>
    <w:p w:rsidR="002B278C" w:rsidRPr="002B278C" w:rsidRDefault="002B278C" w:rsidP="002B278C">
      <w:pPr>
        <w:pStyle w:val="af"/>
        <w:shd w:val="clear" w:color="auto" w:fill="FFFFFF"/>
        <w:suppressAutoHyphens/>
        <w:spacing w:before="0" w:beforeAutospacing="0" w:after="225" w:afterAutospacing="0"/>
        <w:jc w:val="both"/>
        <w:rPr>
          <w:sz w:val="28"/>
          <w:szCs w:val="28"/>
        </w:rPr>
      </w:pPr>
    </w:p>
    <w:p w:rsidR="002B278C" w:rsidRPr="002B278C" w:rsidRDefault="002B278C" w:rsidP="002B278C">
      <w:pPr>
        <w:pStyle w:val="ab"/>
        <w:suppressAutoHyphens/>
        <w:jc w:val="center"/>
        <w:rPr>
          <w:b/>
          <w:sz w:val="28"/>
          <w:szCs w:val="28"/>
        </w:rPr>
      </w:pPr>
      <w:r w:rsidRPr="002B278C">
        <w:rPr>
          <w:b/>
          <w:sz w:val="28"/>
          <w:szCs w:val="28"/>
        </w:rPr>
        <w:t>Перечень</w:t>
      </w:r>
    </w:p>
    <w:p w:rsidR="002B278C" w:rsidRPr="002B278C" w:rsidRDefault="002B278C" w:rsidP="002B278C">
      <w:pPr>
        <w:pStyle w:val="ab"/>
        <w:suppressAutoHyphens/>
        <w:jc w:val="center"/>
        <w:rPr>
          <w:b/>
          <w:sz w:val="28"/>
          <w:szCs w:val="28"/>
        </w:rPr>
      </w:pPr>
      <w:r w:rsidRPr="002B278C">
        <w:rPr>
          <w:b/>
          <w:sz w:val="28"/>
          <w:szCs w:val="28"/>
        </w:rPr>
        <w:t>форм социально значимых работ при участии граждан в обеспечении первичных мер пожарной б</w:t>
      </w:r>
      <w:r w:rsidR="00F62E53">
        <w:rPr>
          <w:b/>
          <w:sz w:val="28"/>
          <w:szCs w:val="28"/>
        </w:rPr>
        <w:t xml:space="preserve">езопасности на территории </w:t>
      </w:r>
      <w:proofErr w:type="spellStart"/>
      <w:r w:rsidR="00F62E53">
        <w:rPr>
          <w:b/>
          <w:sz w:val="28"/>
          <w:szCs w:val="28"/>
        </w:rPr>
        <w:t>Афанасье</w:t>
      </w:r>
      <w:r w:rsidRPr="002B278C">
        <w:rPr>
          <w:b/>
          <w:sz w:val="28"/>
          <w:szCs w:val="28"/>
        </w:rPr>
        <w:t>вского</w:t>
      </w:r>
      <w:proofErr w:type="spellEnd"/>
      <w:r w:rsidRPr="002B278C">
        <w:rPr>
          <w:b/>
          <w:sz w:val="28"/>
          <w:szCs w:val="28"/>
        </w:rPr>
        <w:t xml:space="preserve"> сельского поселения</w:t>
      </w:r>
    </w:p>
    <w:p w:rsidR="002B278C" w:rsidRPr="002B278C" w:rsidRDefault="002B278C" w:rsidP="002B278C">
      <w:pPr>
        <w:pStyle w:val="af"/>
        <w:shd w:val="clear" w:color="auto" w:fill="FFFFFF"/>
        <w:suppressAutoHyphens/>
        <w:spacing w:before="0" w:beforeAutospacing="0" w:after="225" w:afterAutospacing="0"/>
        <w:jc w:val="both"/>
        <w:rPr>
          <w:sz w:val="28"/>
          <w:szCs w:val="28"/>
        </w:rPr>
      </w:pPr>
    </w:p>
    <w:p w:rsidR="002B278C" w:rsidRPr="002B278C" w:rsidRDefault="002B278C" w:rsidP="00F62E53">
      <w:pPr>
        <w:pStyle w:val="af"/>
        <w:shd w:val="clear" w:color="auto" w:fill="FFFFFF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1. Статьей 3 Федерального закона от 21.12.1994 № 69-ФЗ определено, что основными элементами системы обеспечения пожарной безопасности являются органы государственной власти, органы местного самоуправления, организации, граждане, принимающие участие в обеспечении пожарной безопасности в соответствии с законодательством Российской Федерации.</w:t>
      </w:r>
    </w:p>
    <w:p w:rsidR="002B278C" w:rsidRPr="002B278C" w:rsidRDefault="002B278C" w:rsidP="00F62E53">
      <w:pPr>
        <w:pStyle w:val="af"/>
        <w:shd w:val="clear" w:color="auto" w:fill="FFFFFF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2. Исходя из основных функций системы обеспечения пожарной безопасности на органы государственной власти, органы местного самоуправления возложены полномочия по проведению противопожарной пропаганды и обучению населения мерам пожарной безопасности.</w:t>
      </w:r>
    </w:p>
    <w:p w:rsidR="002B278C" w:rsidRPr="002B278C" w:rsidRDefault="002B278C" w:rsidP="00F62E53">
      <w:pPr>
        <w:pStyle w:val="af"/>
        <w:shd w:val="clear" w:color="auto" w:fill="FFFFFF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 xml:space="preserve">3. </w:t>
      </w:r>
      <w:proofErr w:type="gramStart"/>
      <w:r w:rsidRPr="002B278C">
        <w:rPr>
          <w:sz w:val="28"/>
          <w:szCs w:val="28"/>
        </w:rPr>
        <w:t>Статья 25 Федерального закона от 21.12.1994 № 69-ФЗ определяет, что противопожарная пропаганда – это целенаправленное информирование общества о проблемах и путях обеспечения пожарной безопасности, осуществляемое через средства массовой информации, посредством издания и распространения специальной литературы и рекламной продукции, устройства тематических выставок, смотров, конференций и использования других, не запрещенных законодательством Российской Федерации форм информирования населения.</w:t>
      </w:r>
      <w:proofErr w:type="gramEnd"/>
      <w:r w:rsidRPr="002B278C">
        <w:rPr>
          <w:sz w:val="28"/>
          <w:szCs w:val="28"/>
        </w:rPr>
        <w:t xml:space="preserve"> Противопожарную пропаганду проводят органы местного самоуправления, пожарная охрана и организации.</w:t>
      </w:r>
    </w:p>
    <w:p w:rsidR="002B278C" w:rsidRPr="002B278C" w:rsidRDefault="002B278C" w:rsidP="00F62E53">
      <w:pPr>
        <w:pStyle w:val="af"/>
        <w:shd w:val="clear" w:color="auto" w:fill="FFFFFF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4. В целях реализации положений Федерального закона 21.12.1994 № 69-ФЗ, органами местного самоуправления организуется и обеспечивается проведение противопожарной пропаганды и обучение населения мерам пожарной безопасности. Противопожарная пропаганда и обучение мерам пожарной безопасности является одной из форм профилактики пожаров и гибели людей.</w:t>
      </w:r>
    </w:p>
    <w:p w:rsidR="002B278C" w:rsidRPr="002B278C" w:rsidRDefault="002B278C" w:rsidP="00F62E53">
      <w:pPr>
        <w:pStyle w:val="af"/>
        <w:shd w:val="clear" w:color="auto" w:fill="FFFFFF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 xml:space="preserve">5. Противопожарная пропаганда и обучение населения мерам пожарной безопасности по месту жительства осуществляется </w:t>
      </w:r>
      <w:proofErr w:type="gramStart"/>
      <w:r w:rsidRPr="002B278C">
        <w:rPr>
          <w:sz w:val="28"/>
          <w:szCs w:val="28"/>
        </w:rPr>
        <w:t>через</w:t>
      </w:r>
      <w:proofErr w:type="gramEnd"/>
      <w:r w:rsidRPr="002B278C">
        <w:rPr>
          <w:sz w:val="28"/>
          <w:szCs w:val="28"/>
        </w:rPr>
        <w:t>:</w:t>
      </w:r>
    </w:p>
    <w:p w:rsidR="002B278C" w:rsidRPr="002B278C" w:rsidRDefault="002B278C" w:rsidP="00F62E53">
      <w:pPr>
        <w:pStyle w:val="af"/>
        <w:shd w:val="clear" w:color="auto" w:fill="FFFFFF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5.1. Тематические выставки, смотры, конференции, конкурсы;</w:t>
      </w:r>
    </w:p>
    <w:p w:rsidR="002B278C" w:rsidRPr="002B278C" w:rsidRDefault="002B278C" w:rsidP="00F62E53">
      <w:pPr>
        <w:pStyle w:val="af"/>
        <w:shd w:val="clear" w:color="auto" w:fill="FFFFFF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5.2. Средства печати – выпуск специальной литературы и рекламной продукции, листовок, памяток, публикации в газетах и журналах;</w:t>
      </w:r>
    </w:p>
    <w:p w:rsidR="002B278C" w:rsidRPr="002B278C" w:rsidRDefault="002B278C" w:rsidP="00F62E53">
      <w:pPr>
        <w:pStyle w:val="af"/>
        <w:shd w:val="clear" w:color="auto" w:fill="FFFFFF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5.3. Радио, телевидение, обучающие теле- и радиопередачи, кинофильмы, телефонные линии, встречи в редакциях;</w:t>
      </w:r>
    </w:p>
    <w:p w:rsidR="002B278C" w:rsidRPr="002B278C" w:rsidRDefault="002B278C" w:rsidP="00F62E53">
      <w:pPr>
        <w:pStyle w:val="af"/>
        <w:shd w:val="clear" w:color="auto" w:fill="FFFFFF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5.4. Устную агитацию – доклады, лекции, беседы;</w:t>
      </w:r>
    </w:p>
    <w:p w:rsidR="002B278C" w:rsidRPr="002B278C" w:rsidRDefault="002B278C" w:rsidP="00F62E53">
      <w:pPr>
        <w:pStyle w:val="af"/>
        <w:shd w:val="clear" w:color="auto" w:fill="FFFFFF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 xml:space="preserve">5.5. </w:t>
      </w:r>
      <w:proofErr w:type="gramStart"/>
      <w:r w:rsidRPr="002B278C">
        <w:rPr>
          <w:sz w:val="28"/>
          <w:szCs w:val="28"/>
        </w:rPr>
        <w:t>Средства наглядной агитации - аншлаги, плакаты, панно, иллюстрации, буклеты, альбомы, компьютерные технологии;</w:t>
      </w:r>
      <w:proofErr w:type="gramEnd"/>
    </w:p>
    <w:p w:rsidR="002B278C" w:rsidRPr="002B278C" w:rsidRDefault="002B278C" w:rsidP="00F62E53">
      <w:pPr>
        <w:pStyle w:val="af"/>
        <w:shd w:val="clear" w:color="auto" w:fill="FFFFFF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lastRenderedPageBreak/>
        <w:t>5.6. Работу с творческими союзами (союз журналистов, союз художников, союз композиторов и т.д.) по пропаганде противопожарных знаний.</w:t>
      </w:r>
    </w:p>
    <w:p w:rsidR="002B278C" w:rsidRPr="002B278C" w:rsidRDefault="002B278C" w:rsidP="00F62E53">
      <w:pPr>
        <w:pStyle w:val="af"/>
        <w:shd w:val="clear" w:color="auto" w:fill="FFFFFF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 xml:space="preserve">6. Обучение учащихся основных и средних общеобразовательных школ и воспитанников дошкольных учреждений мерам пожарной безопасности осуществляется </w:t>
      </w:r>
      <w:proofErr w:type="gramStart"/>
      <w:r w:rsidRPr="002B278C">
        <w:rPr>
          <w:sz w:val="28"/>
          <w:szCs w:val="28"/>
        </w:rPr>
        <w:t>через</w:t>
      </w:r>
      <w:proofErr w:type="gramEnd"/>
      <w:r w:rsidRPr="002B278C">
        <w:rPr>
          <w:sz w:val="28"/>
          <w:szCs w:val="28"/>
        </w:rPr>
        <w:t>:</w:t>
      </w:r>
    </w:p>
    <w:p w:rsidR="002B278C" w:rsidRPr="002B278C" w:rsidRDefault="002B278C" w:rsidP="00F62E53">
      <w:pPr>
        <w:pStyle w:val="af"/>
        <w:shd w:val="clear" w:color="auto" w:fill="FFFFFF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6.1. Преподавание в рамках уроков ОБЖ;</w:t>
      </w:r>
    </w:p>
    <w:p w:rsidR="002B278C" w:rsidRPr="002B278C" w:rsidRDefault="002B278C" w:rsidP="00F62E53">
      <w:pPr>
        <w:pStyle w:val="af"/>
        <w:shd w:val="clear" w:color="auto" w:fill="FFFFFF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6.2. Тематические творческие конкурсы среди детей любой возрастной группы;</w:t>
      </w:r>
    </w:p>
    <w:p w:rsidR="002B278C" w:rsidRPr="002B278C" w:rsidRDefault="002B278C" w:rsidP="00F62E53">
      <w:pPr>
        <w:pStyle w:val="af"/>
        <w:shd w:val="clear" w:color="auto" w:fill="FFFFFF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6.3. Спортивные мероприятия по пожарно-прикладному спорту среди школьников и учащихся высших, средних специальных учебных заведений и учебных учреждений начального профессионального образования;</w:t>
      </w:r>
    </w:p>
    <w:p w:rsidR="002B278C" w:rsidRPr="002B278C" w:rsidRDefault="002B278C" w:rsidP="00F62E53">
      <w:pPr>
        <w:pStyle w:val="af"/>
        <w:shd w:val="clear" w:color="auto" w:fill="FFFFFF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6.4. Экскурсии в пожарно-спасательные подразделения, с показом техники и открытого урока обеспечения безопасности жизни;</w:t>
      </w:r>
    </w:p>
    <w:p w:rsidR="002B278C" w:rsidRPr="002B278C" w:rsidRDefault="002B278C" w:rsidP="00F62E53">
      <w:pPr>
        <w:pStyle w:val="af"/>
        <w:shd w:val="clear" w:color="auto" w:fill="FFFFFF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6.5. Организация тематических утренников, КВН, тематических игр, викторин;</w:t>
      </w:r>
    </w:p>
    <w:p w:rsidR="002B278C" w:rsidRPr="002B278C" w:rsidRDefault="002B278C" w:rsidP="00F62E53">
      <w:pPr>
        <w:pStyle w:val="af"/>
        <w:shd w:val="clear" w:color="auto" w:fill="FFFFFF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6.6. Организация работы в летних оздоровительных лагерях;</w:t>
      </w:r>
    </w:p>
    <w:p w:rsidR="002B278C" w:rsidRPr="002B278C" w:rsidRDefault="002B278C" w:rsidP="00F62E53">
      <w:pPr>
        <w:pStyle w:val="af"/>
        <w:shd w:val="clear" w:color="auto" w:fill="FFFFFF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6.7. Создание дружин юных пожарных (ДЮП);</w:t>
      </w:r>
    </w:p>
    <w:p w:rsidR="002B278C" w:rsidRPr="002B278C" w:rsidRDefault="002B278C" w:rsidP="00F62E53">
      <w:pPr>
        <w:pStyle w:val="af"/>
        <w:shd w:val="clear" w:color="auto" w:fill="FFFFFF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6.8. Оформление уголков пожарной безопасности.</w:t>
      </w:r>
    </w:p>
    <w:p w:rsidR="002B278C" w:rsidRPr="002B278C" w:rsidRDefault="002B278C" w:rsidP="00F62E53">
      <w:pPr>
        <w:pStyle w:val="af"/>
        <w:shd w:val="clear" w:color="auto" w:fill="FFFFFF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7. Для организации работы по пропаганде мер пожарной безопасности, обучения населения мерам пожарной безопасности на территории поселения руководителем органа местного самоуправления соответствующим нормативным актом назначается ответственное должностное лицо, определяется порядок контроля и учета работы, проводимой органами местного самоуправления, руководителями организаций, учреждений, учебных и дошкольных заведений независимо от формы собственности.</w:t>
      </w:r>
    </w:p>
    <w:p w:rsidR="002B278C" w:rsidRPr="002B278C" w:rsidRDefault="002B278C" w:rsidP="00F62E53">
      <w:pPr>
        <w:pStyle w:val="af"/>
        <w:shd w:val="clear" w:color="auto" w:fill="FFFFFF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8. Должностное лицо органа местного самоуправления, ответственное за проведение противопожарной пропаганды и обучение населения мерам пожарной безопасности, ведет всю необходимую документацию по планированию и учету работы, контролирует ее ведение руководителями организаций.</w:t>
      </w:r>
    </w:p>
    <w:p w:rsidR="002B278C" w:rsidRPr="002B278C" w:rsidRDefault="002B278C" w:rsidP="00F62E53">
      <w:pPr>
        <w:pStyle w:val="af"/>
        <w:shd w:val="clear" w:color="auto" w:fill="FFFFFF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9. Органы местного самоуправления являются основными организаторами и исполнителями мероприятий по противопожарной пропаганде и обучению населения мерам пожарной безопасности на территории муниципального образования.</w:t>
      </w:r>
    </w:p>
    <w:p w:rsidR="002B278C" w:rsidRPr="002B278C" w:rsidRDefault="002B278C" w:rsidP="00F62E53">
      <w:pPr>
        <w:pStyle w:val="af"/>
        <w:shd w:val="clear" w:color="auto" w:fill="FFFFFF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10. На противопожарную пропаганду и обучение в местном бюджете в обязательном порядке предусматриваются денежные средства.</w:t>
      </w:r>
    </w:p>
    <w:p w:rsidR="002B278C" w:rsidRPr="002B278C" w:rsidRDefault="002B278C" w:rsidP="00F62E53">
      <w:pPr>
        <w:pStyle w:val="af"/>
        <w:shd w:val="clear" w:color="auto" w:fill="FFFFFF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11. Противопожарная пропаганда и обучение населения мерам пожарной безопасности проводится на постоянной основе и непрерывно.</w:t>
      </w:r>
    </w:p>
    <w:sectPr w:rsidR="002B278C" w:rsidRPr="002B278C" w:rsidSect="00167B5B">
      <w:headerReference w:type="even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8BB" w:rsidRDefault="006E78BB">
      <w:r>
        <w:separator/>
      </w:r>
    </w:p>
  </w:endnote>
  <w:endnote w:type="continuationSeparator" w:id="0">
    <w:p w:rsidR="006E78BB" w:rsidRDefault="006E7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8BB" w:rsidRDefault="006E78BB">
      <w:r>
        <w:separator/>
      </w:r>
    </w:p>
  </w:footnote>
  <w:footnote w:type="continuationSeparator" w:id="0">
    <w:p w:rsidR="006E78BB" w:rsidRDefault="006E7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18A" w:rsidRDefault="006D4849" w:rsidP="00A360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861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618A" w:rsidRDefault="00B8618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C3838"/>
    <w:multiLevelType w:val="hybridMultilevel"/>
    <w:tmpl w:val="F0822C12"/>
    <w:lvl w:ilvl="0" w:tplc="1D84A48C">
      <w:start w:val="1"/>
      <w:numFmt w:val="decimal"/>
      <w:lvlText w:val="%1."/>
      <w:lvlJc w:val="left"/>
      <w:pPr>
        <w:tabs>
          <w:tab w:val="num" w:pos="717"/>
        </w:tabs>
        <w:ind w:firstLine="3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D59"/>
    <w:rsid w:val="00005662"/>
    <w:rsid w:val="0002676A"/>
    <w:rsid w:val="00031A5C"/>
    <w:rsid w:val="000535A3"/>
    <w:rsid w:val="0006651E"/>
    <w:rsid w:val="0008737F"/>
    <w:rsid w:val="000B78B1"/>
    <w:rsid w:val="000C2096"/>
    <w:rsid w:val="000C573A"/>
    <w:rsid w:val="000C583A"/>
    <w:rsid w:val="000D6C41"/>
    <w:rsid w:val="000E2490"/>
    <w:rsid w:val="00114F52"/>
    <w:rsid w:val="00141299"/>
    <w:rsid w:val="00163DD0"/>
    <w:rsid w:val="00167B5B"/>
    <w:rsid w:val="0017314F"/>
    <w:rsid w:val="00191D0A"/>
    <w:rsid w:val="00195E3D"/>
    <w:rsid w:val="001A7D39"/>
    <w:rsid w:val="001D130E"/>
    <w:rsid w:val="001E2F57"/>
    <w:rsid w:val="001F1A04"/>
    <w:rsid w:val="00230D07"/>
    <w:rsid w:val="002316DC"/>
    <w:rsid w:val="002B278C"/>
    <w:rsid w:val="002D730B"/>
    <w:rsid w:val="002E4A0A"/>
    <w:rsid w:val="00307652"/>
    <w:rsid w:val="0032723C"/>
    <w:rsid w:val="00330D59"/>
    <w:rsid w:val="00332CFD"/>
    <w:rsid w:val="0035157A"/>
    <w:rsid w:val="00362792"/>
    <w:rsid w:val="00390426"/>
    <w:rsid w:val="003B5413"/>
    <w:rsid w:val="003E57B1"/>
    <w:rsid w:val="003F11A3"/>
    <w:rsid w:val="004007CB"/>
    <w:rsid w:val="00413A10"/>
    <w:rsid w:val="0042698A"/>
    <w:rsid w:val="00462078"/>
    <w:rsid w:val="00475C91"/>
    <w:rsid w:val="00485A5A"/>
    <w:rsid w:val="004A2222"/>
    <w:rsid w:val="004A5763"/>
    <w:rsid w:val="004C6BC3"/>
    <w:rsid w:val="005277D0"/>
    <w:rsid w:val="005629A4"/>
    <w:rsid w:val="005A4C3D"/>
    <w:rsid w:val="005A7EBC"/>
    <w:rsid w:val="005B749D"/>
    <w:rsid w:val="005C0687"/>
    <w:rsid w:val="005D3665"/>
    <w:rsid w:val="005D432A"/>
    <w:rsid w:val="005D5DF8"/>
    <w:rsid w:val="005F1498"/>
    <w:rsid w:val="00641F51"/>
    <w:rsid w:val="006662C8"/>
    <w:rsid w:val="006708E6"/>
    <w:rsid w:val="00684A46"/>
    <w:rsid w:val="00696B62"/>
    <w:rsid w:val="006B664F"/>
    <w:rsid w:val="006D4849"/>
    <w:rsid w:val="006D6B66"/>
    <w:rsid w:val="006E64FF"/>
    <w:rsid w:val="006E78BB"/>
    <w:rsid w:val="006F589F"/>
    <w:rsid w:val="006F6788"/>
    <w:rsid w:val="007054DE"/>
    <w:rsid w:val="007245B5"/>
    <w:rsid w:val="00773C82"/>
    <w:rsid w:val="00774349"/>
    <w:rsid w:val="007C5146"/>
    <w:rsid w:val="007D30B3"/>
    <w:rsid w:val="007E5CC1"/>
    <w:rsid w:val="00807A87"/>
    <w:rsid w:val="008127A4"/>
    <w:rsid w:val="00813FBC"/>
    <w:rsid w:val="00821762"/>
    <w:rsid w:val="00824A5E"/>
    <w:rsid w:val="0083699E"/>
    <w:rsid w:val="00862F18"/>
    <w:rsid w:val="00866647"/>
    <w:rsid w:val="008768E2"/>
    <w:rsid w:val="008A0354"/>
    <w:rsid w:val="008D70C1"/>
    <w:rsid w:val="008F1E7E"/>
    <w:rsid w:val="0093181B"/>
    <w:rsid w:val="00945C3A"/>
    <w:rsid w:val="00964728"/>
    <w:rsid w:val="00966FC2"/>
    <w:rsid w:val="009961FB"/>
    <w:rsid w:val="009A7EF9"/>
    <w:rsid w:val="009B5295"/>
    <w:rsid w:val="009B70D2"/>
    <w:rsid w:val="009F53D2"/>
    <w:rsid w:val="00A03A7E"/>
    <w:rsid w:val="00A20348"/>
    <w:rsid w:val="00A36037"/>
    <w:rsid w:val="00A5703A"/>
    <w:rsid w:val="00A62059"/>
    <w:rsid w:val="00A85CB7"/>
    <w:rsid w:val="00AE4DAF"/>
    <w:rsid w:val="00B72917"/>
    <w:rsid w:val="00B8618A"/>
    <w:rsid w:val="00BA57D7"/>
    <w:rsid w:val="00BF4958"/>
    <w:rsid w:val="00C46950"/>
    <w:rsid w:val="00C56E5C"/>
    <w:rsid w:val="00CE4DFF"/>
    <w:rsid w:val="00D015E6"/>
    <w:rsid w:val="00D2538E"/>
    <w:rsid w:val="00D46655"/>
    <w:rsid w:val="00D71049"/>
    <w:rsid w:val="00D74088"/>
    <w:rsid w:val="00DD1425"/>
    <w:rsid w:val="00DD4D9B"/>
    <w:rsid w:val="00DE225E"/>
    <w:rsid w:val="00DE7497"/>
    <w:rsid w:val="00DF6E46"/>
    <w:rsid w:val="00E00921"/>
    <w:rsid w:val="00E12FCB"/>
    <w:rsid w:val="00E156CC"/>
    <w:rsid w:val="00E612D3"/>
    <w:rsid w:val="00E72E47"/>
    <w:rsid w:val="00E775EB"/>
    <w:rsid w:val="00E85E60"/>
    <w:rsid w:val="00EB64E9"/>
    <w:rsid w:val="00EE6588"/>
    <w:rsid w:val="00F32816"/>
    <w:rsid w:val="00F445A8"/>
    <w:rsid w:val="00F530E2"/>
    <w:rsid w:val="00F62E53"/>
    <w:rsid w:val="00F833E8"/>
    <w:rsid w:val="00FD0015"/>
    <w:rsid w:val="00FE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59"/>
    <w:rPr>
      <w:sz w:val="24"/>
      <w:szCs w:val="24"/>
    </w:rPr>
  </w:style>
  <w:style w:type="paragraph" w:styleId="1">
    <w:name w:val="heading 1"/>
    <w:basedOn w:val="a"/>
    <w:next w:val="a"/>
    <w:qFormat/>
    <w:rsid w:val="00330D59"/>
    <w:pPr>
      <w:keepNext/>
      <w:tabs>
        <w:tab w:val="left" w:pos="2977"/>
      </w:tabs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330D59"/>
    <w:pPr>
      <w:keepNext/>
      <w:widowControl w:val="0"/>
      <w:autoSpaceDE w:val="0"/>
      <w:autoSpaceDN w:val="0"/>
      <w:adjustRightInd w:val="0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30D59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1A7D3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9B529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B5295"/>
  </w:style>
  <w:style w:type="paragraph" w:styleId="a8">
    <w:name w:val="footer"/>
    <w:basedOn w:val="a"/>
    <w:rsid w:val="009647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62059"/>
    <w:rPr>
      <w:sz w:val="24"/>
      <w:szCs w:val="24"/>
    </w:rPr>
  </w:style>
  <w:style w:type="paragraph" w:styleId="a9">
    <w:name w:val="Block Text"/>
    <w:basedOn w:val="a"/>
    <w:rsid w:val="00D2538E"/>
    <w:pPr>
      <w:tabs>
        <w:tab w:val="left" w:pos="5670"/>
        <w:tab w:val="left" w:pos="5812"/>
      </w:tabs>
      <w:ind w:left="567" w:right="43" w:hanging="141"/>
    </w:pPr>
    <w:rPr>
      <w:sz w:val="28"/>
      <w:szCs w:val="20"/>
    </w:rPr>
  </w:style>
  <w:style w:type="paragraph" w:customStyle="1" w:styleId="aa">
    <w:name w:val="заголово"/>
    <w:basedOn w:val="a"/>
    <w:next w:val="a"/>
    <w:rsid w:val="00D2538E"/>
    <w:pPr>
      <w:keepNext/>
      <w:widowControl w:val="0"/>
      <w:ind w:right="5471"/>
      <w:jc w:val="center"/>
    </w:pPr>
    <w:rPr>
      <w:rFonts w:ascii="Arial" w:hAnsi="Arial"/>
      <w:b/>
      <w:sz w:val="32"/>
      <w:szCs w:val="20"/>
    </w:rPr>
  </w:style>
  <w:style w:type="character" w:customStyle="1" w:styleId="20">
    <w:name w:val="Заголовок 2 Знак"/>
    <w:link w:val="2"/>
    <w:rsid w:val="00E775EB"/>
    <w:rPr>
      <w:sz w:val="28"/>
      <w:szCs w:val="28"/>
    </w:rPr>
  </w:style>
  <w:style w:type="paragraph" w:styleId="ab">
    <w:name w:val="No Spacing"/>
    <w:uiPriority w:val="1"/>
    <w:qFormat/>
    <w:rsid w:val="0035157A"/>
    <w:pPr>
      <w:widowControl w:val="0"/>
      <w:autoSpaceDE w:val="0"/>
      <w:autoSpaceDN w:val="0"/>
      <w:adjustRightInd w:val="0"/>
    </w:pPr>
  </w:style>
  <w:style w:type="paragraph" w:customStyle="1" w:styleId="ac">
    <w:name w:val="Текст_постановления"/>
    <w:rsid w:val="0035157A"/>
    <w:pPr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ad">
    <w:name w:val="Название_постановления"/>
    <w:next w:val="ac"/>
    <w:rsid w:val="0035157A"/>
    <w:pPr>
      <w:spacing w:before="3480" w:after="960"/>
      <w:jc w:val="center"/>
    </w:pPr>
    <w:rPr>
      <w:rFonts w:eastAsia="Calibri"/>
      <w:b/>
      <w:sz w:val="28"/>
      <w:szCs w:val="22"/>
      <w:lang w:val="de-DE" w:eastAsia="en-US"/>
    </w:rPr>
  </w:style>
  <w:style w:type="paragraph" w:customStyle="1" w:styleId="ae">
    <w:name w:val="Подпись_руководителя"/>
    <w:next w:val="a"/>
    <w:rsid w:val="0035157A"/>
    <w:pPr>
      <w:tabs>
        <w:tab w:val="right" w:pos="9639"/>
      </w:tabs>
      <w:spacing w:before="960"/>
    </w:pPr>
    <w:rPr>
      <w:rFonts w:eastAsia="Calibri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2B278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B27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59"/>
    <w:rPr>
      <w:sz w:val="24"/>
      <w:szCs w:val="24"/>
    </w:rPr>
  </w:style>
  <w:style w:type="paragraph" w:styleId="1">
    <w:name w:val="heading 1"/>
    <w:basedOn w:val="a"/>
    <w:next w:val="a"/>
    <w:qFormat/>
    <w:rsid w:val="00330D59"/>
    <w:pPr>
      <w:keepNext/>
      <w:tabs>
        <w:tab w:val="left" w:pos="2977"/>
      </w:tabs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330D59"/>
    <w:pPr>
      <w:keepNext/>
      <w:widowControl w:val="0"/>
      <w:autoSpaceDE w:val="0"/>
      <w:autoSpaceDN w:val="0"/>
      <w:adjustRightInd w:val="0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30D59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1A7D3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9B529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B5295"/>
  </w:style>
  <w:style w:type="paragraph" w:styleId="a8">
    <w:name w:val="footer"/>
    <w:basedOn w:val="a"/>
    <w:rsid w:val="009647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62059"/>
    <w:rPr>
      <w:sz w:val="24"/>
      <w:szCs w:val="24"/>
    </w:rPr>
  </w:style>
  <w:style w:type="paragraph" w:styleId="a9">
    <w:name w:val="Block Text"/>
    <w:basedOn w:val="a"/>
    <w:rsid w:val="00D2538E"/>
    <w:pPr>
      <w:tabs>
        <w:tab w:val="left" w:pos="5670"/>
        <w:tab w:val="left" w:pos="5812"/>
      </w:tabs>
      <w:ind w:left="567" w:right="43" w:hanging="141"/>
    </w:pPr>
    <w:rPr>
      <w:sz w:val="28"/>
      <w:szCs w:val="20"/>
    </w:rPr>
  </w:style>
  <w:style w:type="paragraph" w:customStyle="1" w:styleId="aa">
    <w:name w:val="заголово"/>
    <w:basedOn w:val="a"/>
    <w:next w:val="a"/>
    <w:rsid w:val="00D2538E"/>
    <w:pPr>
      <w:keepNext/>
      <w:widowControl w:val="0"/>
      <w:ind w:right="5471"/>
      <w:jc w:val="center"/>
    </w:pPr>
    <w:rPr>
      <w:rFonts w:ascii="Arial" w:hAnsi="Arial"/>
      <w:b/>
      <w:sz w:val="32"/>
      <w:szCs w:val="20"/>
    </w:rPr>
  </w:style>
  <w:style w:type="character" w:customStyle="1" w:styleId="20">
    <w:name w:val="Заголовок 2 Знак"/>
    <w:link w:val="2"/>
    <w:rsid w:val="00E775EB"/>
    <w:rPr>
      <w:sz w:val="28"/>
      <w:szCs w:val="28"/>
    </w:rPr>
  </w:style>
  <w:style w:type="paragraph" w:styleId="ab">
    <w:name w:val="No Spacing"/>
    <w:uiPriority w:val="1"/>
    <w:qFormat/>
    <w:rsid w:val="0035157A"/>
    <w:pPr>
      <w:widowControl w:val="0"/>
      <w:autoSpaceDE w:val="0"/>
      <w:autoSpaceDN w:val="0"/>
      <w:adjustRightInd w:val="0"/>
    </w:pPr>
  </w:style>
  <w:style w:type="paragraph" w:customStyle="1" w:styleId="ac">
    <w:name w:val="Текст_постановления"/>
    <w:rsid w:val="0035157A"/>
    <w:pPr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ad">
    <w:name w:val="Название_постановления"/>
    <w:next w:val="ac"/>
    <w:rsid w:val="0035157A"/>
    <w:pPr>
      <w:spacing w:before="3480" w:after="960"/>
      <w:jc w:val="center"/>
    </w:pPr>
    <w:rPr>
      <w:rFonts w:eastAsia="Calibri"/>
      <w:b/>
      <w:sz w:val="28"/>
      <w:szCs w:val="22"/>
      <w:lang w:val="de-DE" w:eastAsia="en-US"/>
    </w:rPr>
  </w:style>
  <w:style w:type="paragraph" w:customStyle="1" w:styleId="ae">
    <w:name w:val="Подпись_руководителя"/>
    <w:next w:val="a"/>
    <w:rsid w:val="0035157A"/>
    <w:pPr>
      <w:tabs>
        <w:tab w:val="right" w:pos="9639"/>
      </w:tabs>
      <w:spacing w:before="960"/>
    </w:pPr>
    <w:rPr>
      <w:rFonts w:eastAsia="Calibri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2B278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B2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месячника по безопасности труда</vt:lpstr>
    </vt:vector>
  </TitlesOfParts>
  <Company>USZN</Company>
  <LinksUpToDate>false</LinksUpToDate>
  <CharactersWithSpaces>6004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месячника по безопасности труда</dc:title>
  <dc:creator>122</dc:creator>
  <cp:lastModifiedBy>VedSpets</cp:lastModifiedBy>
  <cp:revision>2</cp:revision>
  <cp:lastPrinted>2017-05-29T08:26:00Z</cp:lastPrinted>
  <dcterms:created xsi:type="dcterms:W3CDTF">2017-05-29T08:28:00Z</dcterms:created>
  <dcterms:modified xsi:type="dcterms:W3CDTF">2017-05-29T08:28:00Z</dcterms:modified>
</cp:coreProperties>
</file>